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3D" w:rsidRPr="003A523D" w:rsidRDefault="003A523D" w:rsidP="003A523D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A523D">
        <w:rPr>
          <w:rFonts w:ascii="Arial" w:eastAsia="Times New Roman" w:hAnsi="Arial" w:cs="Arial"/>
          <w:color w:val="5D5D5D"/>
          <w:sz w:val="17"/>
          <w:szCs w:val="17"/>
          <w:shd w:val="clear" w:color="auto" w:fill="C3C2AE"/>
          <w:lang w:eastAsia="ru-RU"/>
        </w:rPr>
        <w:t> 17 апреля 2013 года в соответствии с Уставом Тасеевского района прошли публичные слушания по отчету об исполнении бюджета района за 2012 год. В слушаниях приняли участие депутаты Тасеевского районного Совета депутатов, работники администрации района и жители района. С отчетом об исполнении бюджета района за 2012 год выступила Казак Е.А. - и.о. начальника финансового управления администрации района. С заключением на отчет об исполнении бюджета района за 2012 год выступила Субботина Л.В. - председатель ревизионной комиссии района. В ходе обсуждения отчета присутствующими сделаны замечания по исполнению бюджета за 2012 год:</w:t>
      </w:r>
    </w:p>
    <w:p w:rsidR="003A523D" w:rsidRPr="003A523D" w:rsidRDefault="003A523D" w:rsidP="003A523D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523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имеется ряд недостатков в управлении и распоряжении муниципальным имуществом района;</w:t>
      </w:r>
    </w:p>
    <w:p w:rsidR="003A523D" w:rsidRPr="003A523D" w:rsidRDefault="003A523D" w:rsidP="003A523D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523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не выполнена в полном объеме программа приватизации муниципального имущества;</w:t>
      </w:r>
    </w:p>
    <w:p w:rsidR="003A523D" w:rsidRPr="003A523D" w:rsidRDefault="003A523D" w:rsidP="003A523D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523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 имеется задолженность по арендным платежам за земельные участки и имущество.</w:t>
      </w:r>
    </w:p>
    <w:p w:rsidR="003A523D" w:rsidRPr="003A523D" w:rsidRDefault="003A523D" w:rsidP="003A523D">
      <w:pPr>
        <w:shd w:val="clear" w:color="auto" w:fill="C3C2AE"/>
        <w:spacing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3A523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результатам публичных слушаний принята резолюция с рекомендациями Тасеевскому районному Совету депутатов об утверждении отчета об исполнении бюджета района за 2012 год с учетом высказанных замечаний.</w:t>
      </w:r>
    </w:p>
    <w:p w:rsidR="003E0016" w:rsidRPr="003A523D" w:rsidRDefault="003E0016" w:rsidP="003A523D">
      <w:bookmarkStart w:id="0" w:name="_GoBack"/>
      <w:bookmarkEnd w:id="0"/>
    </w:p>
    <w:sectPr w:rsidR="003E0016" w:rsidRPr="003A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3A523D"/>
    <w:rsid w:val="003E0016"/>
    <w:rsid w:val="008A140B"/>
    <w:rsid w:val="00917824"/>
    <w:rsid w:val="00B84036"/>
    <w:rsid w:val="00E1267D"/>
    <w:rsid w:val="00EE33E6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>diakov.net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2022-01-21T08:18:00Z</dcterms:created>
  <dcterms:modified xsi:type="dcterms:W3CDTF">2022-01-21T08:22:00Z</dcterms:modified>
</cp:coreProperties>
</file>