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323C1E" w:rsidRDefault="00323C1E" w:rsidP="00323C1E">
      <w:r>
        <w:rPr>
          <w:rFonts w:ascii="Tahoma" w:hAnsi="Tahoma" w:cs="Tahoma"/>
          <w:color w:val="5D5D5D"/>
          <w:sz w:val="21"/>
          <w:szCs w:val="21"/>
          <w:shd w:val="clear" w:color="auto" w:fill="C3C2AE"/>
        </w:rPr>
        <w:t>3 июля 2019 года состоялось открытое  заседание девятнадцатой сессии Тасеевского районного Совета депутатов. На заседании был заслушан отчет Главы Тасеевского района О.А.Никанорова  о работе за 2018 год. Отчет Главы района был совмещен на сессии райсовета  с его отчетом перед населением района, поэтому заседание сессии районного Совета депутатов проводилось в районном Доме культуры. По итогам заседания было принято решение о проведении анализа поступивших в ходе отчета предложений и замечаний и на его основании  разработать проект решения и утвердить его на заседании районного Совета депутатов с последующей публикацией в газете "Сельский труженик".</w:t>
      </w:r>
      <w:bookmarkStart w:id="0" w:name="_GoBack"/>
      <w:bookmarkEnd w:id="0"/>
    </w:p>
    <w:sectPr w:rsidR="003E0016" w:rsidRPr="0032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0D36"/>
    <w:rsid w:val="00B812E4"/>
    <w:rsid w:val="00BB5F84"/>
    <w:rsid w:val="00C23A5A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2022-01-24T01:57:00Z</dcterms:created>
  <dcterms:modified xsi:type="dcterms:W3CDTF">2022-01-24T02:41:00Z</dcterms:modified>
</cp:coreProperties>
</file>