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27 ноября 2019 года состоялось третье заседание двадцать первой сессии Тасеевского районного Совета депутатов. В заседании приняли участие И.И.Северенчук - первый заместитель Главы администрации района, Т.Г.Ефремова - председатель ревизионной комиссии района, М.А.Максак - начальник финансового управления администрации района, И.В.Дехант - ведущий специалист администрации района, О.П.Хритоненко - ведущий специалист администрации района. На заседании были рассмотрены следующие вопросы:</w:t>
      </w:r>
    </w:p>
    <w:p w:rsidR="00D02731" w:rsidRDefault="00D02731" w:rsidP="00D02731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- о районном бюджете на 2020 год и плановый период 2021-2022 годов (первое чтение);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 о продлении значений корректирующих коэффициентов К1, К2 и К3, применяемых при определении размера арендной платы за земельные участки, находящиеся в муниципальной собственности и государственная собственность на которые не разграничена, на 2020 год;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 о внесении изменений в решение Тасеевского районного Совета депутатов от 26.12.2016 № 6-20 «О введении ЕНВД на территории Тасеевского района»;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 о внесении изменений в</w:t>
      </w:r>
      <w:r>
        <w:rPr>
          <w:rFonts w:ascii="Tahoma" w:hAnsi="Tahoma" w:cs="Tahoma"/>
          <w:b/>
          <w:bCs/>
          <w:color w:val="5D5D5D"/>
          <w:sz w:val="17"/>
          <w:szCs w:val="17"/>
        </w:rPr>
        <w:t> </w:t>
      </w:r>
      <w:r>
        <w:rPr>
          <w:rFonts w:ascii="Arial" w:hAnsi="Arial" w:cs="Arial"/>
          <w:color w:val="5D5D5D"/>
          <w:sz w:val="17"/>
          <w:szCs w:val="17"/>
        </w:rPr>
        <w:t>Положение об организации и проведении публичных слушаний по проектам в области градостроительной деятельности в Тасеевском районе;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 о внесении изменений в Порядок материально-технического и организационного обеспечения деятельности органов местного самоуправления Тасеевского района;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 о внесении изменений в решение Тасеевского районного Совета депутатов от 25.09.2015 № 1-4 «О составе постоянных комиссий Тасеевского районного Совета депутатов»;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проведении публичных слушаний.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По первому вопросу был заслушан доклад начальника финансового управления администрации района М.А.Максак., в котором она ознакомила присутствующих с основными параметрами бюджета на 2020 год и плановый период 2021-2022 годов.  В обсуждении данного вопроса приняли участие А.В.Письменнова, А.А.Слезак, Т.Г.Ефремова, В.В.Зубец, С.В.Неводничева, С.Е.Варанкин. В ходе обсуждения администрации района за счет перераспределения средств было рекомендовано увеличить финансирование на подготовку и проведение празднования Дня Победы, добавить средств на подписку и ряд других предложений. По результатам обсуждения проект решения "О районном бюджете на 2020 год и плановый период 2021-2022 годов" принят в первом чтении.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ходе дальнейшего заседания были принято решение о продлении значений корректирующих коэффициентов К1, К2 и К3, применяемых при определении арендной платы за земельные участки, находящиеся в муниципальной собственности и государственная собственность на которые не разграничена, на 2020 год и в связи с изменением налогового законодательства внесены изменения в решение "О введении ЕНВД на территории Тасеевского района".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На основании акта и предписания службы контроля в сфере градостроительной деятельности по Красноярскому краю внесены изменения в Положение об организации и проведении публичных слушаний в области градостроительной деятельности в Тасеевском районе.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Вместо выбывшей из состава постоянной комиссии по социальным вопросам А.М.Андриенко в состав данной комиссии включен С.М.Палунин.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конце заседания было принято решение о проведении 11 декабря 2019 года публичных слушаний по проекту решения "О районном бюджете на 2020 год и плановый период 2021-2022 годов".</w:t>
      </w:r>
    </w:p>
    <w:p w:rsidR="00D02731" w:rsidRDefault="00D02731" w:rsidP="00D02731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С принятыми решениями можно ознакомиться на данном сайте в разделе "Принятые решения".</w:t>
      </w:r>
    </w:p>
    <w:p w:rsidR="003E0016" w:rsidRPr="00D02731" w:rsidRDefault="003E0016" w:rsidP="00D02731">
      <w:bookmarkStart w:id="0" w:name="_GoBack"/>
      <w:bookmarkEnd w:id="0"/>
    </w:p>
    <w:sectPr w:rsidR="003E0016" w:rsidRPr="00D0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2774</Characters>
  <Application>Microsoft Office Word</Application>
  <DocSecurity>0</DocSecurity>
  <Lines>23</Lines>
  <Paragraphs>6</Paragraphs>
  <ScaleCrop>false</ScaleCrop>
  <Company>diakov.net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2022-01-24T01:57:00Z</dcterms:created>
  <dcterms:modified xsi:type="dcterms:W3CDTF">2022-01-24T02:44:00Z</dcterms:modified>
</cp:coreProperties>
</file>